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b/>
          <w:bCs/>
          <w:sz w:val="24"/>
          <w:szCs w:val="24"/>
          <w:lang w:eastAsia="ru-RU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322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widowControl w:val="false"/>
        <w:tabs>
          <w:tab w:val="clear" w:pos="708"/>
          <w:tab w:val="left" w:pos="4322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widowControl w:val="false"/>
        <w:tabs>
          <w:tab w:val="clear" w:pos="708"/>
          <w:tab w:val="left" w:pos="4322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РАССМОТРЕНО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методическим объединением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учителей начальных классов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_____________Т.В.Божко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Протокол №01 от 28.08.2025 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СОГЛАСОВАНО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3581" w:firstLine="1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Заместитель директора по УВР_  ____________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Н.А.Безщекая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Протокол № 01 от 29.08.2025 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УТВЕРЖДЕНО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Директором МБОУ Новоивановской СОШ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 Ю.А.Соколов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Приказ № 81 от 29.08.2025 г  </w:t>
            </w:r>
          </w:p>
        </w:tc>
      </w:tr>
    </w:tbl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‌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внеурочной деятельности</w:t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>«Орлята России»</w:t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для  3 класса начального общего образования</w:t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на 2025-2026 учебный год</w:t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right="346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Составитель: Савцова К.И. </w:t>
      </w:r>
    </w:p>
    <w:p>
      <w:pPr>
        <w:pStyle w:val="Normal"/>
        <w:widowControl w:val="false"/>
        <w:suppressAutoHyphens w:val="true"/>
        <w:spacing w:lineRule="auto" w:line="240" w:before="0" w:after="0"/>
        <w:ind w:left="7344" w:right="346" w:hanging="121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pacing w:val="-57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учитель</w:t>
      </w:r>
      <w:r>
        <w:rPr>
          <w:rFonts w:eastAsia="Times New Roman" w:cs="Times New Roman" w:ascii="Times New Roman" w:hAnsi="Times New Roman"/>
          <w:spacing w:val="-8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начальных классов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120" w:hanging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​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‌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8"/>
        </w:rPr>
        <w:t>с.Новоивановка,  2025 год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b/>
          <w:b/>
          <w:sz w:val="24"/>
          <w:szCs w:val="24"/>
          <w:lang w:eastAsia="ru-RU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Нормативную правовую основу Программы внеурочной деятельности «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Орлята России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» для 3 классов составляют следующие документы.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1.Конвенция ООН о правах ребенка.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2.Федеральный закон РФ от 29 декабря 2012 г. № 273-Ф3 «Об образовании в Российской Федерации».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3.Федеральный проект «Успех каждого ребенка».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4.Концепция развития дополнительного образования детей, утверждена распоряжением Правительства РФ от 04.09.2014 № 1726-р.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5.Приказ Министерства просвещения РФ от 27 июля 2022г. №629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6.Федеральный закон от 31 июля 2020 года № 304- ФЗ «О внесении изменений в Федеральный закон «Об образовании в РФ» по вопросам воспитании обучающихся».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7.Санитарные правила СП 2.4.3648-20 «Санитарно-эпидемиологические требования к организации воспитания и обучения, отдыха и оздоровления детей и молодёжи» утвержденные Постановлением Главного государственного санитарного врача Российской Федерации от 29.09.2020 № 28.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8.Примерные требования к содержанию и оформлению образовательных программ дополнительного образования детей (письмо Министерства образования РФ от 11.12.2006 №06-1844 – в части структуры программы).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9.Методические рекомендации по проектированию дополнительных общеразвивающих программ (Письмо Департамента государственной политики в сфере воспитания детей и молодежи Министерства образования и науки Российской Федерации от 18.11.2015 № 09-3242).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10.Примерная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 июня 2022 г. № 3/22.)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11.Требования основной образовательной программы 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МБОУ «СШ №25».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Цель курса: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формирование у ребёнка младшего школьного возраста социально 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1.Воспитывать любовь и уважение к своей семье, своему народу, малой Родине, общности граждан нашей страны, России.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3.Формировать лидерские качества и умение работать в команде.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4.Развивать творческие способности и эстетический вкус.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5.Воспитывать ценностное отношение к здоровому образу жизни, прививать интерес к физической культуре.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6.Воспитывать уважение к труду, людям труда. Формировать значимость и потребность в безвозмездной деятельности ради других людей.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7.Содействовать воспитанию экологической культуры и ответственного отношения к окружающему миру.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8.Формировать ценностное отношение к знаниям через интеллектуальную, поисковую и исследовательскую деятельность.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Направленность дополнительной образовательной программы: патриотическая.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Главное в программе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системный подход к формированию гражданской и патриотической позиции обучающегося, создание условий для самопознания и самовоспитания, оптимальное использование педагогического потенциала социального окружения, т.е. через освоение обучающимися общественно-исторического опыта путем вхождения в социальную среду, а также выработку индивидуального опыта жизнедеятельностью.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Актуальность продиктована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«Примерной 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Ценностные основания Программы «Орлята России»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разработана в рамках реализации федерального проекта «Патриотическое воспитание граждан Российской Федерации» национального проекта «Образование» с целью удовлетворения потребностей младших школьников в социальной активности и направлена на развитие и поддержание интереса к учебным и внеурочным видам деятельности, на формирование социально значимых качеств личности обучающихся, ключевых базовых ценностей: Родина, Команда, Семья, Здоровье, Природа, Познание.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Родина – воспитание любви к родному краю, Родине, своему народу, дому, земле, людям, желание служить своему Отечеству тем делом, к которому есть призвание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Семья 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Команда – содружество, искренность, уверенность в успехе; совместная деятельность в соответствии с нравственными нормами; умение отдавать своё время другому и бескорыстно приходить на помощь, желание добра и блага другому.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Природа – бережное и ответственное отношение к окружающей среде, природному наследию своей страны, осознание влияние людей на окружающую среду, понимание зависимости жизни людей от природы.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Познание 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Здоровье 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Главным принципом участия в Программе 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Методологической основой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Программы является воспитание в коллективно-творческой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 – та, что создаётся и развивается самими воспитанниками, вовлечёнными в процесс жизнетворчества.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Отличительные особенности данной дополнительной образовательной программы: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Основные отличия образовательной программы «Орлята России» от аналогичных программ патриотической направленности заключаются: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комплексном подходе к содержанию и объединению нескольких разделов патриотического воспитания; использование технологии дифференцированного обучения; приобщение воспитанников к проектно-исследовательской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left="850" w:right="-284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Место курса внеурочной деятельности «Орлята России» в учебном плане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изучение курса внеурочной деятельности «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Орлята России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» в 3 классе, согласно учебному плану, отводится 1 час в неделю (всего 34 часа в год).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 процессе занятий используются различные формы: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репродуктивно-поисковые - с элементами нестандартных приемов;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дифференцированно-групповая (организация групп обучающихся с различными учебными возможностями);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индивидуализированная (обучающиеся выполняют задания, соответствующие их учебным возможностям).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Для более эффективной реализации программы «Орлята России» предлагается использовать различные формы занятий: беседы, экскурсии, игры, викторины, встречи со старожилами, праздники, работа в музее.</w:t>
      </w:r>
    </w:p>
    <w:p>
      <w:pPr>
        <w:pStyle w:val="Normal"/>
        <w:shd w:val="clear" w:color="auto" w:fill="FFFFFF"/>
        <w:spacing w:lineRule="auto" w:line="240" w:before="0" w:after="0"/>
        <w:ind w:firstLine="92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Формы представления результатов.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Для оценки результативности дополнительной общеобразовательной (общеразвивающей) программы «Орлята» применяются входящий, текущий, промежуточный и итоговый виды контроля. Входящая диагностика осуществляется при комплектовании группы в начале учебного года. Цель - определить исходный уровень знаний обучающихся, определить формы и методы работы с обучающимися. Формы оценки – анкетирование, собеседование.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Текущая диагностика осуществляется после изучения отдельных тем, раздела программы. В практической деятельности результативность оценивается качеством выполнения практических работ, поиску и отбору необходимого материала, умению работать с различными источниками информации. Анализируются положительные и отрицательные стороны работы, корректируются недостатки. Контроль знаний осуществляется с помощью заданий педагога (тесты, кроссворды, викторины); взаимоконтроль, самоконтроль.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Промежуточный контроль осуществляется в конце I полугодия учебного года. Формы оценки: тестирование, кроссворды, викторины, участие в конкурсах.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Итоговый контроль осуществляется в конце учебного года. Формы оценки: защита и презентация мини - проекта «Мое родословное древо», итоговое тестовое задание «Я в этом городе живу, я это город знаю».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Оценочные материалы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период реализации программы предусмотрены творческие отчеты о проделанной работе: конкурсные программы, викторины, открытые занятия. Учащиеся проходят аттестацию в форме тестирования в устной форме по выявлению уровня знаний, умений и навыков по завершении изучения каждого раздела программы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Прогнозируемые результаты освоения содержания курса внеурочной деятельности «Орлята России»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 итогам участия в программе «Орлята России в течение учебного года» младший школьник: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понимает важность социально-значимых ценностей Программы (понимает сопричастность к истории родного края, своей Родины -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Данная программа ориентирована на формирование и развитие следующих универсальных учебных действий: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готовность к саморазвитию и к самообразованию;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потребность в самовыражении;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ответственного отношения к порученному делу;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развития опыта участия в социально значимом труде;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уважительное отношение к иному мнению;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оптимизм в восприятии мира;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позитивная моральная самооценка.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целеполагание, включая постановку новых целей;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определять проблемные ситуации;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определять пути решения проблемы, прогнозировать результат;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составлять план работы;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планировать пути достижения целей, поиска информации;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адекватно, самостоятельно оценивать правильность выполнения задания и вносить необходимые коррективы;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распределять время и контролировать его, умение осуществлять контроль.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устанавливать причинно-следственные связи;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строить логическое рассуждение;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определять необходимые ресурсы для решения поставленной задачи;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осуществлять сравнение, выбирать основания и критерии;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осуществлять расширенный поиск информации с использованием ресурсов библиотек и Интернета;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создавать и преобразовывать информацию для решения задач;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представлять, информацию для других.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работать в группе, устанавливать рабочие отношения;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планировать сотрудничество со сверстниками, определять цели и функции воспитанников;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высказывать собственное мнение, координировать его с позициями всех участников при выработке общего решения;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адекватно использовать речь в ходе своей деятельности;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вступать в диалог, участвовать в коллективном обсуждении;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сравнивать разные точки зрения;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овладение устной и письменной речью, специфической для данной образовательной программы;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умение осуществлять взаимный контроль и оказывать в сотрудничестве необходимую взаимопомощь.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 результате занятий по предложенной программе учащиеся получат возможность: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понимать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применять в жизни позитивный опыт, полученный в результате участия в различных видах внеурочной деятельности (принимает участие в жизни класса, общеобразо-вательной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clear" w:pos="708"/>
          <w:tab w:val="left" w:pos="709" w:leader="none"/>
        </w:tabs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демонстрировать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 «Орлята России»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– Лидер»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дружба, команда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– конструктор «Лидер»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- Эрудит»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познание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- конверт-копилка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– Мастер»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познание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– Шкатулка мастера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– Доброволец»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милосердие, доброта, забота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- Круг Добра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милосердие, доброта, забота.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 имеющемуся социальному опыту детей в любое время учебного года.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- Спортсмен»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здоровый образ жизни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- ЗОЖик (персонаж, ведущий здоровый образ жизни)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– Эколог»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природа, Родина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– Рюкзачок эколога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Трек «Орлёнок – Хранитель исторической памяти»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Ценности, значимые качества трека: семья, Родина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Символ трека – альбом «Мы - хранители»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Основная смысловая нагрузка трека: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Я – хранитель традиций своей семьи.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Мы (класс) – хранители своих достижений.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Я/Мы – хранители исторической памяти своей страны.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Подведение итогов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Материально – техническое обеспечение курса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Компьютерная техника.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Аудиотехника.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Мультимедийная система.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Цифровые образовательные ресурсы: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ресурсы: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Институт стратегии развития образования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https://orlyatarussia.ru/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Библиотека ЦОК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3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http://lession.academy-content.myschool.edu.ru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1.«Единое окно доступа к образовательным ресурсам»- </w:t>
      </w:r>
      <w:hyperlink r:id="rId4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http://windows.edu/ru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 «Единая коллекция цифровых образовательных ресурсов» - </w:t>
      </w:r>
      <w:hyperlink r:id="rId5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http://school-collektion.edu/ru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 «Федеральный центр информационных образовательных ресурсов» - </w:t>
      </w:r>
      <w:hyperlink r:id="rId6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http://fcior.edu.ru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, </w:t>
      </w:r>
      <w:hyperlink r:id="rId7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http://eor.edu.ru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Образовательные Интернет-порталы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 Сайт Министерства образования и науки РФ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8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http://www.mon.gov.ru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 Сайт Рособразования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9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http://www.ed.gov.ru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3. Федеральный портал «Российское образование»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0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 Российский образовательный портал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1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http://www.school.edu.ru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2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http://www.ndce.edu.ru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 Школьный портал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3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http://www.portalschool.ru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 Федеральный портал «Информационно-коммуникационные технологии в образовании»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4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http://www.ict.edu.ru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8. Российский портал открытого образования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5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http://www.opennet.edu.ru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9. Портал Math.ru: библиотека, медиатека, олимпиады, задачи, научные школы, история математики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6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http://www.math.ru</w:t>
        </w:r>
      </w:hyperlink>
    </w:p>
    <w:p>
      <w:pPr>
        <w:pStyle w:val="Normal"/>
        <w:shd w:val="clear" w:color="auto" w:fill="FFFFFF"/>
        <w:spacing w:lineRule="auto" w:line="240" w:before="0" w:after="0"/>
        <w:ind w:firstLine="71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10. Образовательный портал «Инфоурок»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7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https://infourok.ru/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11. Интерактивная образовательная онлайн-платформа «Учи.ру»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8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https://my-uchi.ru/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12.Образовательный портал «Знанио»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19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https://znanio.ru/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13. Образовательная онлайн-платформа «Videouroki.net»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0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https://videouroki.net/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14. Образовательный портал «Российская электронная школа»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1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https://resh.edu.ru/</w:t>
        </w:r>
      </w:hyperlink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15. Образовательный портал «Продлёнка»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2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https://www.prodlenka.org/</w:t>
        </w:r>
      </w:hyperlink>
    </w:p>
    <w:p>
      <w:pPr>
        <w:pStyle w:val="Normal"/>
        <w:shd w:val="clear" w:color="auto" w:fill="FFFFFF"/>
        <w:spacing w:lineRule="auto" w:line="240" w:before="0" w:after="0"/>
        <w:ind w:left="71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16. </w:t>
      </w:r>
      <w:hyperlink r:id="rId23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Образовательная социальная сеть nsportal.ru</w:t>
        </w:r>
      </w:hyperlink>
      <w:hyperlink r:id="rId24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br/>
        </w:r>
      </w:hyperlink>
      <w:hyperlink r:id="rId25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https://nsportal.ru</w:t>
        </w:r>
      </w:hyperlink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Интернет-ресурсы: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1048" w:hanging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6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http://prozagadki.ru/</w:t>
        </w:r>
      </w:hyperlink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1048" w:hanging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7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https://easyen.ru/load/russkij_jazyk/igry/241</w:t>
        </w:r>
      </w:hyperlink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710" w:firstLine="90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8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https://infourok.ru/zadaniya-po-teme-intellektualniy-klub-mislitel-klass-3293930.html</w:t>
        </w:r>
      </w:hyperlink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710" w:firstLine="90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29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https://znanio.ru/media/prezentatsiya_intellektualnyj_klub_myslitel_dlya_zanyatij_po_vneurochnoj_deyatelnosti_2_4_klassy-141072</w:t>
        </w:r>
      </w:hyperlink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1048" w:hanging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30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http://ddtcentr.edusite.ru/p34aa1.html</w:t>
        </w:r>
      </w:hyperlink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30" w:after="30"/>
        <w:ind w:left="1048" w:hanging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hyperlink r:id="rId31">
        <w:r>
          <w:rPr>
            <w:rFonts w:eastAsia="Times New Roman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http://www.den-za-dnem.ru/page.php?article=489</w:t>
        </w:r>
      </w:hyperlink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30" w:after="3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Энциклопедии.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внеурочной деятельности курса «Орлята России»</w:t>
      </w:r>
    </w:p>
    <w:p>
      <w:pPr>
        <w:pStyle w:val="Normal"/>
        <w:shd w:val="clear" w:color="auto" w:fill="FFFFFF"/>
        <w:spacing w:lineRule="auto" w:line="240"/>
        <w:ind w:left="720" w:hanging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(34 часа, 1 ч. в неделю) 3 класс</w:t>
      </w:r>
    </w:p>
    <w:tbl>
      <w:tblPr>
        <w:tblW w:w="10762" w:type="dxa"/>
        <w:jc w:val="left"/>
        <w:tblInd w:w="-294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9"/>
        <w:gridCol w:w="5439"/>
        <w:gridCol w:w="1499"/>
        <w:gridCol w:w="1587"/>
        <w:gridCol w:w="1678"/>
      </w:tblGrid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Старт Программы ( 1ч.)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1.Вводный «Орлятский урок»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03.09.2025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II.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Лидер» ( 5ч.)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2.«Лидер – это…»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10.09.2025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6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3.«В команде рождается лидер»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17.09.2025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4.«КЛАССный выходной»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24.09.2025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5. КТД «Вместе мы сможем всё»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01.10.2025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6.«Мы дружный класс!»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08.10.2025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88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III.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Эрудит» ( 6 ч. )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7.«Кто такой эрудит?»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15.10.2025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8. «Игра – это полезно и интересно»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22.10.2025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9. «Твори! Выдумывай! Пробуй!»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05.11.2025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10. КТД «Играй, учись и узнавай»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12.11.2025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11. Встреча с эрудитом «Хотим всё знать!»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19.11.2025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12. Итоги трека «На старте новых открытий»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26.11.2025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IV.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Мастер» ( 5 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13.«Мастер – это…»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03.12.2025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14. «Россия мастеровая»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10.12.2025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15. «В гости к мастерам»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17.12.2025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16. КТД «Мастер своего дела»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24.12.2025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17.«Путь в мастерство» – подводим итоги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14.01.2026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V.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Доброволец» ( 5ч.)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18.«От слова к делу»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21.01.2026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19.«Спешить на помощь безвозмездно!»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28.01.2026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20.КТД «Создай хорошее настроение»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04.02.2026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21.«С заботой о старших»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11.02.2026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22. КТД «Подари улыбку миру!»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18.02.2026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VI.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Спортсмен» ( 3ч.)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23. «Движение – жизнь!»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25.02.2026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24. «Мы гордимся нашими спортсменами»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04.03.2026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25. Спортивная игра «Книга рекордов»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11.03.2026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VII.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Эколог» ( 4ч.)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26.«Страна экологии»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18.03.2026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27.КТД «Знаю, умею, действую»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25.03.2026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28.Экологический квест «Ключи природы»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08.04.2026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4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29.Игра по станциям «Путешествие в природу»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15.04.2026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4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VIII.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«Орлёнок – Хранитель исторической памяти» (4 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30.«Традиции моей страны»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22.04.2026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31.КТД «История становится ближе»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29.04.2026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32.КТД «Мы – хранители памяти»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06.05.2026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33.«Расскажи мне о России»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13.05.2026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IX.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Подведение итогов (1ч.)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52" w:hRule="atLeast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34.Подведение итогов 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20.05.2026</w:t>
            </w:r>
          </w:p>
        </w:tc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48" w:hRule="atLeast"/>
        </w:trPr>
        <w:tc>
          <w:tcPr>
            <w:tcW w:w="599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15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85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s://orlyatarussia.ru/&amp;sa=D&amp;source=editors&amp;ust=1752757015701534&amp;usg=AOvVaw2zUM1CDtSgRI0F4iGHTF9X" TargetMode="External"/><Relationship Id="rId3" Type="http://schemas.openxmlformats.org/officeDocument/2006/relationships/hyperlink" Target="https://www.google.com/url?q=http://lession.academy-content.myschool.edu.ru&amp;sa=D&amp;source=editors&amp;ust=1752757015701964&amp;usg=AOvVaw1JEyS0pR0-2AiPaRSA4Olg" TargetMode="External"/><Relationship Id="rId4" Type="http://schemas.openxmlformats.org/officeDocument/2006/relationships/hyperlink" Target="https://www.google.com/url?q=http://windows.edu/ru&amp;sa=D&amp;source=editors&amp;ust=1752757015702312&amp;usg=AOvVaw3CSQc0Jas27CPcSz-g6i9X" TargetMode="External"/><Relationship Id="rId5" Type="http://schemas.openxmlformats.org/officeDocument/2006/relationships/hyperlink" Target="https://www.google.com/url?q=http://school-collektion.edu/ru&amp;sa=D&amp;source=editors&amp;ust=1752757015702706&amp;usg=AOvVaw3okH9eUkPEG06o2XhItorf" TargetMode="External"/><Relationship Id="rId6" Type="http://schemas.openxmlformats.org/officeDocument/2006/relationships/hyperlink" Target="https://www.google.com/url?q=http://fcior.edu.ru/&amp;sa=D&amp;source=editors&amp;ust=1752757015703085&amp;usg=AOvVaw1Uc-nmdl5NTd-jH2zRi1rZ" TargetMode="External"/><Relationship Id="rId7" Type="http://schemas.openxmlformats.org/officeDocument/2006/relationships/hyperlink" Target="https://www.google.com/url?q=http://eor.edu.ru/&amp;sa=D&amp;source=editors&amp;ust=1752757015703245&amp;usg=AOvVaw0Qx3y60kEX0FeIbAsmaBxG" TargetMode="External"/><Relationship Id="rId8" Type="http://schemas.openxmlformats.org/officeDocument/2006/relationships/hyperlink" Target="https://www.google.com/url?q=http://www.mon.gov.ru/&amp;sa=D&amp;source=editors&amp;ust=1752757015703763&amp;usg=AOvVaw2QHL8y0MqL6HrOWYPCs1ub" TargetMode="External"/><Relationship Id="rId9" Type="http://schemas.openxmlformats.org/officeDocument/2006/relationships/hyperlink" Target="https://www.google.com/url?q=http://www.ed.gov.ru/&amp;sa=D&amp;source=editors&amp;ust=1752757015704070&amp;usg=AOvVaw3NWik3cIWZFABhVtzD_IT3" TargetMode="External"/><Relationship Id="rId10" Type="http://schemas.openxmlformats.org/officeDocument/2006/relationships/hyperlink" Target="https://www.google.com/url?q=http://www.edu.ru/&amp;sa=D&amp;source=editors&amp;ust=1752757015704404&amp;usg=AOvVaw0NaaPtayWbq-bJ9SDY_hud" TargetMode="External"/><Relationship Id="rId11" Type="http://schemas.openxmlformats.org/officeDocument/2006/relationships/hyperlink" Target="https://www.google.com/url?q=http://www.school.edu.ru/&amp;sa=D&amp;source=editors&amp;ust=1752757015704739&amp;usg=AOvVaw3MMSfPiqcYmDIsN4nUN5At" TargetMode="External"/><Relationship Id="rId12" Type="http://schemas.openxmlformats.org/officeDocument/2006/relationships/hyperlink" Target="https://www.google.com/url?q=http://www.ndce.edu.ru/&amp;sa=D&amp;source=editors&amp;ust=1752757015705283&amp;usg=AOvVaw0HrFvJV6_M-J0Z28VmOAlE" TargetMode="External"/><Relationship Id="rId13" Type="http://schemas.openxmlformats.org/officeDocument/2006/relationships/hyperlink" Target="https://www.google.com/url?q=http://www.portalschool.ru/&amp;sa=D&amp;source=editors&amp;ust=1752757015705581&amp;usg=AOvVaw3s5Fq2l_1e8_dQ0-9l58G4" TargetMode="External"/><Relationship Id="rId14" Type="http://schemas.openxmlformats.org/officeDocument/2006/relationships/hyperlink" Target="https://www.google.com/url?q=http://www.ict.edu.ru/&amp;sa=D&amp;source=editors&amp;ust=1752757015706039&amp;usg=AOvVaw0zMRR7RsZLhDf0IjBYmQ5u" TargetMode="External"/><Relationship Id="rId15" Type="http://schemas.openxmlformats.org/officeDocument/2006/relationships/hyperlink" Target="https://www.google.com/url?q=http://www.opennet.edu.ru/&amp;sa=D&amp;source=editors&amp;ust=1752757015706402&amp;usg=AOvVaw3Cs8Ize6eASpbJQd2nzQOe" TargetMode="External"/><Relationship Id="rId16" Type="http://schemas.openxmlformats.org/officeDocument/2006/relationships/hyperlink" Target="https://www.google.com/url?q=http://www.math.ru/&amp;sa=D&amp;source=editors&amp;ust=1752757015706851&amp;usg=AOvVaw1LlxjFn7VgILgoLc1U3SBl" TargetMode="External"/><Relationship Id="rId17" Type="http://schemas.openxmlformats.org/officeDocument/2006/relationships/hyperlink" Target="https://www.google.com/url?q=https://infourok.ru/&amp;sa=D&amp;source=editors&amp;ust=1752757015707189&amp;usg=AOvVaw3dHB3QfAnUG-ZX2gl9ul8m" TargetMode="External"/><Relationship Id="rId18" Type="http://schemas.openxmlformats.org/officeDocument/2006/relationships/hyperlink" Target="https://www.google.com/url?q=https://my-uchi.ru/&amp;sa=D&amp;source=editors&amp;ust=1752757015707565&amp;usg=AOvVaw2tnzv_8PaBfrbu1tu_UVc8" TargetMode="External"/><Relationship Id="rId19" Type="http://schemas.openxmlformats.org/officeDocument/2006/relationships/hyperlink" Target="https://www.google.com/url?q=https://znanio.ru/&amp;sa=D&amp;source=editors&amp;ust=1752757015707872&amp;usg=AOvVaw1NlAAqPS4ZoRRIgxNZKDU2" TargetMode="External"/><Relationship Id="rId20" Type="http://schemas.openxmlformats.org/officeDocument/2006/relationships/hyperlink" Target="https://www.google.com/url?q=https://videouroki.net/&amp;sa=D&amp;source=editors&amp;ust=1752757015708266&amp;usg=AOvVaw14dr2hwrAHqRVux2Rf8nRN" TargetMode="External"/><Relationship Id="rId21" Type="http://schemas.openxmlformats.org/officeDocument/2006/relationships/hyperlink" Target="https://www.google.com/url?q=https://resh.edu.ru/&amp;sa=D&amp;source=editors&amp;ust=1752757015708633&amp;usg=AOvVaw3nc3roeDsCg_kB_IjWseC7" TargetMode="External"/><Relationship Id="rId22" Type="http://schemas.openxmlformats.org/officeDocument/2006/relationships/hyperlink" Target="https://www.google.com/url?q=https://www.prodlenka.org/&amp;sa=D&amp;source=editors&amp;ust=1752757015708987&amp;usg=AOvVaw34j9z6kXDaKPPn7B2xNEmZ" TargetMode="External"/><Relationship Id="rId23" Type="http://schemas.openxmlformats.org/officeDocument/2006/relationships/hyperlink" Target="https://www.google.com/url?q=https://nsportal.ru/&amp;sa=D&amp;source=editors&amp;ust=1752757015709275&amp;usg=AOvVaw3nE2bTdinf80-QDNXvC15V" TargetMode="External"/><Relationship Id="rId24" Type="http://schemas.openxmlformats.org/officeDocument/2006/relationships/hyperlink" Target="https://www.google.com/url?q=https://nsportal.ru/&amp;sa=D&amp;source=editors&amp;ust=1752757015709346&amp;usg=AOvVaw3uj4TemOlKvgcOG9iHEqzd" TargetMode="External"/><Relationship Id="rId25" Type="http://schemas.openxmlformats.org/officeDocument/2006/relationships/hyperlink" Target="https://www.google.com/url?q=https://nsportal.ru&amp;sa=D&amp;source=editors&amp;ust=1752757015709465&amp;usg=AOvVaw3qfbIpITG3UbbNXms5Y3tD" TargetMode="External"/><Relationship Id="rId26" Type="http://schemas.openxmlformats.org/officeDocument/2006/relationships/hyperlink" Target="https://www.google.com/url?q=http://prozagadki.ru/&amp;sa=D&amp;source=editors&amp;ust=1752757015709808&amp;usg=AOvVaw3CU2rlsvRK01He9DU0YBVE" TargetMode="External"/><Relationship Id="rId27" Type="http://schemas.openxmlformats.org/officeDocument/2006/relationships/hyperlink" Target="https://www.google.com/url?q=https://easyen.ru/load/russkij_jazyk/igry/241&amp;sa=D&amp;source=editors&amp;ust=1752757015710117&amp;usg=AOvVaw1XHdUbheQpP20Q8kPlYhzd" TargetMode="External"/><Relationship Id="rId28" Type="http://schemas.openxmlformats.org/officeDocument/2006/relationships/hyperlink" Target="https://www.google.com/url?q=https://infourok.ru/zadaniya-po-teme-intellektualniy-klub-mislitel-klass-3293930.html&amp;sa=D&amp;source=editors&amp;ust=1752757015710558&amp;usg=AOvVaw3uR27ZIdGxxzTqO301VLvM" TargetMode="External"/><Relationship Id="rId29" Type="http://schemas.openxmlformats.org/officeDocument/2006/relationships/hyperlink" Target="https://www.google.com/url?q=https://znanio.ru/media/prezentatsiya_intellektualnyj_klub_myslitel_dlya_zanyatij_po_vneurochnoj_deyatelnosti_2_4_klassy-141072&amp;sa=D&amp;source=editors&amp;ust=1752757015711163&amp;usg=AOvVaw17B7IoWhm4sQ9mt7CRYqky" TargetMode="External"/><Relationship Id="rId30" Type="http://schemas.openxmlformats.org/officeDocument/2006/relationships/hyperlink" Target="https://www.google.com/url?q=http://ddtcentr.edusite.ru/p34aa1.html&amp;sa=D&amp;source=editors&amp;ust=1752757015711437&amp;usg=AOvVaw0vlXTiDVeYqZtmwkIKEARo" TargetMode="External"/><Relationship Id="rId31" Type="http://schemas.openxmlformats.org/officeDocument/2006/relationships/hyperlink" Target="https://www.google.com/url?q=http://www.den-za-dnem.ru/page.php?article%3D489&amp;sa=D&amp;source=editors&amp;ust=1752757015711734&amp;usg=AOvVaw1NvcFKV5JDWf_lBLFNgeu6" TargetMode="Externa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LibreOffice/6.4.7.2$Linux_X86_64 LibreOffice_project/40$Build-2</Application>
  <Pages>10</Pages>
  <Words>3130</Words>
  <Characters>23245</Characters>
  <CharactersWithSpaces>26171</CharactersWithSpaces>
  <Paragraphs>372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2025-09-08T19:44:00Z</dcterms:created>
  <dc:creator>admin</dc:creator>
  <dc:description/>
  <dc:language>ru-RU</dc:language>
  <cp:lastModifiedBy/>
  <dcterms:modified xsi:type="dcterms:W3CDTF">2025-09-17T08:55:17Z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